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2FAC" w14:textId="17C713D0" w:rsidR="00976528" w:rsidRDefault="00976528">
      <w:pPr>
        <w:rPr>
          <w:b/>
          <w:bCs/>
          <w:lang w:val="fr-FR"/>
        </w:rPr>
      </w:pPr>
      <w:r>
        <w:rPr>
          <w:b/>
          <w:bCs/>
          <w:lang w:val="fr-FR"/>
        </w:rPr>
        <w:t>Atelier renforcement de capacités en matière d’évaluation environnemental</w:t>
      </w:r>
      <w:r w:rsidR="00E672D3">
        <w:rPr>
          <w:b/>
          <w:bCs/>
          <w:lang w:val="fr-FR"/>
        </w:rPr>
        <w:t xml:space="preserve">e et sociale </w:t>
      </w:r>
      <w:r>
        <w:rPr>
          <w:b/>
          <w:bCs/>
          <w:lang w:val="fr-FR"/>
        </w:rPr>
        <w:t xml:space="preserve"> du secteur minier</w:t>
      </w:r>
      <w:r w:rsidR="00613054">
        <w:rPr>
          <w:b/>
          <w:bCs/>
          <w:lang w:val="fr-FR"/>
        </w:rPr>
        <w:t>, septembre 2022</w:t>
      </w:r>
    </w:p>
    <w:p w14:paraId="773A8291" w14:textId="6A8A8AE4" w:rsidR="00EE2EC3" w:rsidRDefault="00976528">
      <w:pPr>
        <w:rPr>
          <w:lang w:val="fr-FR"/>
        </w:rPr>
      </w:pPr>
      <w:r w:rsidRPr="00976528">
        <w:rPr>
          <w:b/>
          <w:bCs/>
          <w:lang w:val="fr-FR"/>
        </w:rPr>
        <w:t>Objectif de l’atelier :</w:t>
      </w:r>
      <w:r w:rsidRPr="00976528">
        <w:rPr>
          <w:lang w:val="fr-FR"/>
        </w:rPr>
        <w:t xml:space="preserve"> partager des e</w:t>
      </w:r>
      <w:r>
        <w:rPr>
          <w:lang w:val="fr-FR"/>
        </w:rPr>
        <w:t xml:space="preserve">xpériences techniques pertinent pour les évaluations environnementales dans le secteur minier. </w:t>
      </w:r>
      <w:r w:rsidR="00952268">
        <w:rPr>
          <w:lang w:val="fr-FR"/>
        </w:rPr>
        <w:t xml:space="preserve">Eléments importants sont : </w:t>
      </w:r>
    </w:p>
    <w:p w14:paraId="5FFF45C3" w14:textId="05EAE92A" w:rsidR="00952268" w:rsidRDefault="00952268" w:rsidP="00952268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>Le nouveau code minier</w:t>
      </w:r>
    </w:p>
    <w:p w14:paraId="1FFF9C78" w14:textId="08620DEB" w:rsidR="00952268" w:rsidRDefault="00952268" w:rsidP="00952268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>Utilisation et traitement des matériaux toxiques</w:t>
      </w:r>
    </w:p>
    <w:p w14:paraId="34BCA3D9" w14:textId="7B565D27" w:rsidR="00952268" w:rsidRDefault="00952268" w:rsidP="00952268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>Mines artisanales</w:t>
      </w:r>
    </w:p>
    <w:p w14:paraId="3B409DB3" w14:textId="2CC12C7B" w:rsidR="00BB07BD" w:rsidRDefault="00BB07BD" w:rsidP="00952268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>Utilisation des eaux</w:t>
      </w:r>
    </w:p>
    <w:p w14:paraId="753A82B1" w14:textId="0A1EAF8D" w:rsidR="00976528" w:rsidRDefault="00976528">
      <w:pPr>
        <w:rPr>
          <w:lang w:val="fr-FR"/>
        </w:rPr>
      </w:pPr>
      <w:r w:rsidRPr="00976528">
        <w:rPr>
          <w:b/>
          <w:bCs/>
          <w:lang w:val="fr-FR"/>
        </w:rPr>
        <w:t>Groupe cible :</w:t>
      </w:r>
      <w:r>
        <w:rPr>
          <w:b/>
          <w:bCs/>
          <w:lang w:val="fr-FR"/>
        </w:rPr>
        <w:t xml:space="preserve"> </w:t>
      </w:r>
      <w:r w:rsidR="00E672D3">
        <w:rPr>
          <w:lang w:val="fr-FR"/>
        </w:rPr>
        <w:t>techniciens responsables</w:t>
      </w:r>
      <w:r>
        <w:rPr>
          <w:lang w:val="fr-FR"/>
        </w:rPr>
        <w:t xml:space="preserve"> pour l’examen des rapports EES, EIES, Audit (c’est-à-dire les collaborateurs du BNEE, membres potentiels des comités ad hoc, personnel du Ministère des Mines). </w:t>
      </w:r>
    </w:p>
    <w:p w14:paraId="40D1159A" w14:textId="06E794B1" w:rsidR="00976528" w:rsidRDefault="002B01B4">
      <w:pPr>
        <w:rPr>
          <w:lang w:val="fr-FR"/>
        </w:rPr>
      </w:pPr>
      <w:r w:rsidRPr="002B01B4">
        <w:rPr>
          <w:b/>
          <w:bCs/>
          <w:lang w:val="fr-FR"/>
        </w:rPr>
        <w:t xml:space="preserve">Nombre des participants : </w:t>
      </w:r>
      <w:r>
        <w:rPr>
          <w:lang w:val="fr-FR"/>
        </w:rPr>
        <w:t>20</w:t>
      </w:r>
    </w:p>
    <w:p w14:paraId="00534363" w14:textId="694E263E" w:rsidR="00613054" w:rsidRPr="005A5B37" w:rsidRDefault="005A5B37">
      <w:pPr>
        <w:rPr>
          <w:lang w:val="fr-FR"/>
        </w:rPr>
      </w:pPr>
      <w:r w:rsidRPr="005A5B37">
        <w:rPr>
          <w:b/>
          <w:bCs/>
          <w:lang w:val="fr-FR"/>
        </w:rPr>
        <w:t>Format :</w:t>
      </w:r>
      <w:r>
        <w:rPr>
          <w:lang w:val="fr-FR"/>
        </w:rPr>
        <w:t xml:space="preserve"> 6 sessions autour des sujets liés aux EES, EIES et Audit dans le secteur. Deux principes : a) focus sur la pratique et b) interaction. </w:t>
      </w:r>
    </w:p>
    <w:p w14:paraId="42541BC1" w14:textId="02EB66C8" w:rsidR="00480C25" w:rsidRDefault="00DE672A">
      <w:pPr>
        <w:rPr>
          <w:lang w:val="fr-FR"/>
        </w:rPr>
      </w:pPr>
      <w:r w:rsidRPr="00DE672A">
        <w:rPr>
          <w:b/>
          <w:bCs/>
          <w:lang w:val="fr-FR"/>
        </w:rPr>
        <w:t>Programme proposé</w:t>
      </w:r>
      <w:r>
        <w:rPr>
          <w:b/>
          <w:bCs/>
          <w:lang w:val="fr-FR"/>
        </w:rPr>
        <w:t> :</w:t>
      </w:r>
      <w:r>
        <w:rPr>
          <w:lang w:val="fr-FR"/>
        </w:rPr>
        <w:t xml:space="preserve"> deux jours de 6-8 heures</w:t>
      </w:r>
    </w:p>
    <w:p w14:paraId="1BD2BD0F" w14:textId="618E7FB8" w:rsidR="006D28B0" w:rsidRPr="00DE672A" w:rsidRDefault="006D28B0">
      <w:pPr>
        <w:rPr>
          <w:lang w:val="fr-FR"/>
        </w:rPr>
      </w:pPr>
      <w:r>
        <w:rPr>
          <w:lang w:val="fr-FR"/>
        </w:rPr>
        <w:t>Premier jour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3113"/>
      </w:tblGrid>
      <w:tr w:rsidR="00DE672A" w14:paraId="0801151F" w14:textId="77777777" w:rsidTr="00DE672A">
        <w:tc>
          <w:tcPr>
            <w:tcW w:w="1271" w:type="dxa"/>
          </w:tcPr>
          <w:p w14:paraId="22944CDB" w14:textId="1DA11563" w:rsidR="00DE672A" w:rsidRDefault="00DE672A">
            <w:pPr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4678" w:type="dxa"/>
          </w:tcPr>
          <w:p w14:paraId="2E552874" w14:textId="27716E8E" w:rsidR="00DE672A" w:rsidRDefault="00DE672A">
            <w:pPr>
              <w:rPr>
                <w:lang w:val="fr-FR"/>
              </w:rPr>
            </w:pPr>
            <w:r>
              <w:rPr>
                <w:lang w:val="fr-FR"/>
              </w:rPr>
              <w:t xml:space="preserve">Item </w:t>
            </w:r>
          </w:p>
        </w:tc>
        <w:tc>
          <w:tcPr>
            <w:tcW w:w="3113" w:type="dxa"/>
          </w:tcPr>
          <w:p w14:paraId="13FDBB24" w14:textId="576F3E2C" w:rsidR="00DE672A" w:rsidRDefault="00DE672A">
            <w:pPr>
              <w:rPr>
                <w:lang w:val="fr-FR"/>
              </w:rPr>
            </w:pPr>
            <w:r>
              <w:rPr>
                <w:lang w:val="fr-FR"/>
              </w:rPr>
              <w:t>Responsable</w:t>
            </w:r>
          </w:p>
        </w:tc>
      </w:tr>
      <w:tr w:rsidR="00DE672A" w14:paraId="07C444A6" w14:textId="77777777" w:rsidTr="00DE672A">
        <w:tc>
          <w:tcPr>
            <w:tcW w:w="1271" w:type="dxa"/>
          </w:tcPr>
          <w:p w14:paraId="4E2649A5" w14:textId="1B451AB9" w:rsidR="00DE672A" w:rsidRDefault="00DE672A">
            <w:pPr>
              <w:rPr>
                <w:lang w:val="fr-FR"/>
              </w:rPr>
            </w:pPr>
            <w:r>
              <w:rPr>
                <w:lang w:val="fr-FR"/>
              </w:rPr>
              <w:t>08 :30 – 09 :00</w:t>
            </w:r>
          </w:p>
        </w:tc>
        <w:tc>
          <w:tcPr>
            <w:tcW w:w="4678" w:type="dxa"/>
          </w:tcPr>
          <w:p w14:paraId="2DE42080" w14:textId="4B87573E" w:rsidR="00DE672A" w:rsidRDefault="00DE672A">
            <w:pPr>
              <w:rPr>
                <w:lang w:val="fr-FR"/>
              </w:rPr>
            </w:pPr>
            <w:r>
              <w:rPr>
                <w:lang w:val="fr-FR"/>
              </w:rPr>
              <w:t>Accueil des participants</w:t>
            </w:r>
          </w:p>
        </w:tc>
        <w:tc>
          <w:tcPr>
            <w:tcW w:w="3113" w:type="dxa"/>
          </w:tcPr>
          <w:p w14:paraId="23BF9502" w14:textId="77777777" w:rsidR="00DE672A" w:rsidRDefault="00DE672A">
            <w:pPr>
              <w:rPr>
                <w:lang w:val="fr-FR"/>
              </w:rPr>
            </w:pPr>
          </w:p>
        </w:tc>
      </w:tr>
      <w:tr w:rsidR="00DE672A" w:rsidRPr="00613054" w14:paraId="407D43B0" w14:textId="77777777" w:rsidTr="00DE672A">
        <w:tc>
          <w:tcPr>
            <w:tcW w:w="1271" w:type="dxa"/>
          </w:tcPr>
          <w:p w14:paraId="0F8A3C65" w14:textId="1B7A9100" w:rsidR="00DE672A" w:rsidRDefault="00DE672A">
            <w:pPr>
              <w:rPr>
                <w:lang w:val="fr-FR"/>
              </w:rPr>
            </w:pPr>
            <w:r>
              <w:rPr>
                <w:lang w:val="fr-FR"/>
              </w:rPr>
              <w:t>09 :00 – 09 :30</w:t>
            </w:r>
          </w:p>
        </w:tc>
        <w:tc>
          <w:tcPr>
            <w:tcW w:w="4678" w:type="dxa"/>
          </w:tcPr>
          <w:p w14:paraId="453BA8FC" w14:textId="2FC0B29E" w:rsidR="00DE672A" w:rsidRDefault="00DE672A">
            <w:pPr>
              <w:rPr>
                <w:lang w:val="fr-FR"/>
              </w:rPr>
            </w:pPr>
            <w:r>
              <w:rPr>
                <w:lang w:val="fr-FR"/>
              </w:rPr>
              <w:t>Mot de bienvenu</w:t>
            </w:r>
          </w:p>
        </w:tc>
        <w:tc>
          <w:tcPr>
            <w:tcW w:w="3113" w:type="dxa"/>
          </w:tcPr>
          <w:p w14:paraId="1CCEB187" w14:textId="66D3D0F8" w:rsidR="00DE672A" w:rsidRDefault="00DE672A">
            <w:pPr>
              <w:rPr>
                <w:lang w:val="fr-FR"/>
              </w:rPr>
            </w:pPr>
            <w:r>
              <w:rPr>
                <w:lang w:val="fr-FR"/>
              </w:rPr>
              <w:t>SG ME/LCD ou DG BNEE</w:t>
            </w:r>
          </w:p>
        </w:tc>
      </w:tr>
      <w:tr w:rsidR="00DE672A" w:rsidRPr="00613054" w14:paraId="27201C81" w14:textId="77777777" w:rsidTr="00DE672A">
        <w:tc>
          <w:tcPr>
            <w:tcW w:w="1271" w:type="dxa"/>
          </w:tcPr>
          <w:p w14:paraId="209A80E5" w14:textId="6715C02D" w:rsidR="00DE672A" w:rsidRDefault="00DE672A">
            <w:pPr>
              <w:rPr>
                <w:lang w:val="fr-FR"/>
              </w:rPr>
            </w:pPr>
            <w:r>
              <w:rPr>
                <w:lang w:val="fr-FR"/>
              </w:rPr>
              <w:t>09 :30 – 1</w:t>
            </w:r>
            <w:r w:rsidR="008F2D17">
              <w:rPr>
                <w:lang w:val="fr-FR"/>
              </w:rPr>
              <w:t>0</w:t>
            </w:r>
            <w:r>
              <w:rPr>
                <w:lang w:val="fr-FR"/>
              </w:rPr>
              <w:t> :</w:t>
            </w:r>
            <w:r w:rsidR="008F2D17">
              <w:rPr>
                <w:lang w:val="fr-FR"/>
              </w:rPr>
              <w:t>3</w:t>
            </w:r>
            <w:r>
              <w:rPr>
                <w:lang w:val="fr-FR"/>
              </w:rPr>
              <w:t>0</w:t>
            </w:r>
          </w:p>
        </w:tc>
        <w:tc>
          <w:tcPr>
            <w:tcW w:w="4678" w:type="dxa"/>
          </w:tcPr>
          <w:p w14:paraId="018B0CD1" w14:textId="77777777" w:rsidR="0031138B" w:rsidRDefault="00DE672A" w:rsidP="00C3779B">
            <w:pPr>
              <w:rPr>
                <w:lang w:val="fr-FR"/>
              </w:rPr>
            </w:pPr>
            <w:r>
              <w:rPr>
                <w:lang w:val="fr-FR"/>
              </w:rPr>
              <w:t xml:space="preserve">Première session : </w:t>
            </w:r>
            <w:r w:rsidR="00CC0F40">
              <w:rPr>
                <w:lang w:val="fr-FR"/>
              </w:rPr>
              <w:t xml:space="preserve">mise en contexte du secteur minier nigérien </w:t>
            </w:r>
          </w:p>
          <w:p w14:paraId="624F8F61" w14:textId="07F29D59" w:rsidR="00C3779B" w:rsidRDefault="00C3779B" w:rsidP="00C3779B">
            <w:pPr>
              <w:rPr>
                <w:lang w:val="fr-FR"/>
              </w:rPr>
            </w:pPr>
          </w:p>
        </w:tc>
        <w:tc>
          <w:tcPr>
            <w:tcW w:w="3113" w:type="dxa"/>
          </w:tcPr>
          <w:p w14:paraId="213C734D" w14:textId="66D3AC81" w:rsidR="00DE672A" w:rsidRDefault="006D28B0">
            <w:pPr>
              <w:rPr>
                <w:lang w:val="fr-FR"/>
              </w:rPr>
            </w:pPr>
            <w:r>
              <w:rPr>
                <w:lang w:val="fr-FR"/>
              </w:rPr>
              <w:t xml:space="preserve">Représentation du </w:t>
            </w:r>
            <w:r w:rsidR="00DE672A">
              <w:rPr>
                <w:lang w:val="fr-FR"/>
              </w:rPr>
              <w:t xml:space="preserve">Ministère </w:t>
            </w:r>
            <w:r>
              <w:rPr>
                <w:lang w:val="fr-FR"/>
              </w:rPr>
              <w:t xml:space="preserve">en charge </w:t>
            </w:r>
            <w:r w:rsidR="00DE672A">
              <w:rPr>
                <w:lang w:val="fr-FR"/>
              </w:rPr>
              <w:t>des mines</w:t>
            </w:r>
          </w:p>
        </w:tc>
      </w:tr>
      <w:tr w:rsidR="00DE672A" w14:paraId="52D04308" w14:textId="77777777" w:rsidTr="00DE672A">
        <w:tc>
          <w:tcPr>
            <w:tcW w:w="1271" w:type="dxa"/>
          </w:tcPr>
          <w:p w14:paraId="15F237F0" w14:textId="58ED8983" w:rsidR="00DE672A" w:rsidRDefault="00C64719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8F2D17">
              <w:rPr>
                <w:lang w:val="fr-FR"/>
              </w:rPr>
              <w:t>0</w:t>
            </w:r>
            <w:r>
              <w:rPr>
                <w:lang w:val="fr-FR"/>
              </w:rPr>
              <w:t> :</w:t>
            </w:r>
            <w:r w:rsidR="008F2D17">
              <w:rPr>
                <w:lang w:val="fr-FR"/>
              </w:rPr>
              <w:t>3</w:t>
            </w:r>
            <w:r>
              <w:rPr>
                <w:lang w:val="fr-FR"/>
              </w:rPr>
              <w:t>0 – 11 :</w:t>
            </w:r>
            <w:r w:rsidR="008F2D17">
              <w:rPr>
                <w:lang w:val="fr-FR"/>
              </w:rPr>
              <w:t>0</w:t>
            </w:r>
            <w:r>
              <w:rPr>
                <w:lang w:val="fr-FR"/>
              </w:rPr>
              <w:t>0</w:t>
            </w:r>
          </w:p>
        </w:tc>
        <w:tc>
          <w:tcPr>
            <w:tcW w:w="4678" w:type="dxa"/>
          </w:tcPr>
          <w:p w14:paraId="0858B913" w14:textId="0D888829" w:rsidR="00DE672A" w:rsidRDefault="00C64719">
            <w:pPr>
              <w:rPr>
                <w:lang w:val="fr-FR"/>
              </w:rPr>
            </w:pPr>
            <w:r>
              <w:rPr>
                <w:lang w:val="fr-FR"/>
              </w:rPr>
              <w:t xml:space="preserve">Pause-café </w:t>
            </w:r>
          </w:p>
        </w:tc>
        <w:tc>
          <w:tcPr>
            <w:tcW w:w="3113" w:type="dxa"/>
          </w:tcPr>
          <w:p w14:paraId="4EC0BAEF" w14:textId="77777777" w:rsidR="00DE672A" w:rsidRDefault="00DE672A">
            <w:pPr>
              <w:rPr>
                <w:lang w:val="fr-FR"/>
              </w:rPr>
            </w:pPr>
          </w:p>
        </w:tc>
      </w:tr>
      <w:tr w:rsidR="00DE672A" w14:paraId="1265BDDB" w14:textId="77777777" w:rsidTr="00DE672A">
        <w:tc>
          <w:tcPr>
            <w:tcW w:w="1271" w:type="dxa"/>
          </w:tcPr>
          <w:p w14:paraId="1AA86C71" w14:textId="31A8F86D" w:rsidR="00DE672A" w:rsidRDefault="00C64719">
            <w:pPr>
              <w:rPr>
                <w:lang w:val="fr-FR"/>
              </w:rPr>
            </w:pPr>
            <w:r>
              <w:rPr>
                <w:lang w:val="fr-FR"/>
              </w:rPr>
              <w:t>11 :</w:t>
            </w:r>
            <w:r w:rsidR="008F2D17">
              <w:rPr>
                <w:lang w:val="fr-FR"/>
              </w:rPr>
              <w:t>0</w:t>
            </w:r>
            <w:r>
              <w:rPr>
                <w:lang w:val="fr-FR"/>
              </w:rPr>
              <w:t>0 – 13 :00</w:t>
            </w:r>
          </w:p>
        </w:tc>
        <w:tc>
          <w:tcPr>
            <w:tcW w:w="4678" w:type="dxa"/>
          </w:tcPr>
          <w:p w14:paraId="25B480EA" w14:textId="526A15EA" w:rsidR="00DE672A" w:rsidRDefault="00C64719">
            <w:pPr>
              <w:rPr>
                <w:lang w:val="fr-FR"/>
              </w:rPr>
            </w:pPr>
            <w:r>
              <w:rPr>
                <w:lang w:val="fr-FR"/>
              </w:rPr>
              <w:t xml:space="preserve">Deuxième session : </w:t>
            </w:r>
            <w:r w:rsidR="0031138B">
              <w:rPr>
                <w:lang w:val="fr-FR"/>
              </w:rPr>
              <w:t>la pratique d’EIES, EES, et Audit dans le secteur minier</w:t>
            </w:r>
            <w:r w:rsidR="00AF383C">
              <w:rPr>
                <w:lang w:val="fr-FR"/>
              </w:rPr>
              <w:t>. Lien entre prospection/exploration – la mise en œuvre - fermeture et réhabilitation.</w:t>
            </w:r>
            <w:r w:rsidR="0031138B">
              <w:rPr>
                <w:lang w:val="fr-FR"/>
              </w:rPr>
              <w:t xml:space="preserve"> </w:t>
            </w:r>
            <w:r w:rsidR="00CC0F40">
              <w:rPr>
                <w:lang w:val="fr-FR"/>
              </w:rPr>
              <w:t xml:space="preserve">Exemple d’un bon EIES du secteur. </w:t>
            </w:r>
            <w:r w:rsidR="005A5B37">
              <w:rPr>
                <w:lang w:val="fr-FR"/>
              </w:rPr>
              <w:t>Points d’attention</w:t>
            </w:r>
            <w:r w:rsidR="002A2764">
              <w:rPr>
                <w:lang w:val="fr-FR"/>
              </w:rPr>
              <w:t xml:space="preserve"> dans les rapports EIES, EES, et Audit. </w:t>
            </w:r>
          </w:p>
          <w:p w14:paraId="4AD79ECE" w14:textId="4CF414C9" w:rsidR="00E239AD" w:rsidRDefault="00E239AD">
            <w:pPr>
              <w:rPr>
                <w:lang w:val="fr-FR"/>
              </w:rPr>
            </w:pPr>
          </w:p>
          <w:p w14:paraId="4ACE3597" w14:textId="77903E72" w:rsidR="00E239AD" w:rsidRDefault="00314F80">
            <w:pPr>
              <w:rPr>
                <w:lang w:val="fr-FR"/>
              </w:rPr>
            </w:pPr>
            <w:r>
              <w:rPr>
                <w:lang w:val="fr-FR"/>
              </w:rPr>
              <w:t xml:space="preserve">Débat entre présentateurs et </w:t>
            </w:r>
            <w:r w:rsidR="00B260E3">
              <w:rPr>
                <w:lang w:val="fr-FR"/>
              </w:rPr>
              <w:t>participants</w:t>
            </w:r>
          </w:p>
          <w:p w14:paraId="4A54D90E" w14:textId="4FD47C61" w:rsidR="00C64719" w:rsidRDefault="00C64719">
            <w:pPr>
              <w:rPr>
                <w:lang w:val="fr-FR"/>
              </w:rPr>
            </w:pPr>
          </w:p>
        </w:tc>
        <w:tc>
          <w:tcPr>
            <w:tcW w:w="3113" w:type="dxa"/>
          </w:tcPr>
          <w:p w14:paraId="3417DC28" w14:textId="2915895A" w:rsidR="00DE672A" w:rsidRDefault="0031138B">
            <w:pPr>
              <w:rPr>
                <w:lang w:val="fr-FR"/>
              </w:rPr>
            </w:pPr>
            <w:r>
              <w:rPr>
                <w:lang w:val="fr-FR"/>
              </w:rPr>
              <w:t xml:space="preserve">Hassane </w:t>
            </w:r>
            <w:r w:rsidR="008F2D17">
              <w:rPr>
                <w:lang w:val="fr-FR"/>
              </w:rPr>
              <w:t>et Seydou</w:t>
            </w:r>
          </w:p>
        </w:tc>
      </w:tr>
      <w:tr w:rsidR="00DE672A" w14:paraId="7A22A827" w14:textId="77777777" w:rsidTr="00DE672A">
        <w:tc>
          <w:tcPr>
            <w:tcW w:w="1271" w:type="dxa"/>
          </w:tcPr>
          <w:p w14:paraId="64312D6F" w14:textId="75780BA1" w:rsidR="00DE672A" w:rsidRDefault="0031138B">
            <w:pPr>
              <w:rPr>
                <w:lang w:val="fr-FR"/>
              </w:rPr>
            </w:pPr>
            <w:r>
              <w:rPr>
                <w:lang w:val="fr-FR"/>
              </w:rPr>
              <w:t>13 :00 – 14 :</w:t>
            </w:r>
            <w:r w:rsidR="00B260E3">
              <w:rPr>
                <w:lang w:val="fr-FR"/>
              </w:rPr>
              <w:t>30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4678" w:type="dxa"/>
          </w:tcPr>
          <w:p w14:paraId="4DA8E1FA" w14:textId="3FB9EBFD" w:rsidR="00DE672A" w:rsidRDefault="0031138B">
            <w:pPr>
              <w:rPr>
                <w:lang w:val="fr-FR"/>
              </w:rPr>
            </w:pPr>
            <w:r>
              <w:rPr>
                <w:lang w:val="fr-FR"/>
              </w:rPr>
              <w:t>Déjeuner</w:t>
            </w:r>
            <w:r w:rsidR="001B0501">
              <w:rPr>
                <w:lang w:val="fr-FR"/>
              </w:rPr>
              <w:t xml:space="preserve"> + prière</w:t>
            </w:r>
          </w:p>
        </w:tc>
        <w:tc>
          <w:tcPr>
            <w:tcW w:w="3113" w:type="dxa"/>
          </w:tcPr>
          <w:p w14:paraId="62F207D0" w14:textId="77777777" w:rsidR="00DE672A" w:rsidRDefault="00DE672A">
            <w:pPr>
              <w:rPr>
                <w:lang w:val="fr-FR"/>
              </w:rPr>
            </w:pPr>
          </w:p>
        </w:tc>
      </w:tr>
      <w:tr w:rsidR="00B06125" w14:paraId="4A76BDA6" w14:textId="77777777" w:rsidTr="00DE672A">
        <w:tc>
          <w:tcPr>
            <w:tcW w:w="1271" w:type="dxa"/>
          </w:tcPr>
          <w:p w14:paraId="1E99C819" w14:textId="65B465A9" w:rsidR="00B06125" w:rsidRDefault="005125CC" w:rsidP="00B06125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="00B06125">
              <w:rPr>
                <w:lang w:val="fr-FR"/>
              </w:rPr>
              <w:t> :30 – 1</w:t>
            </w:r>
            <w:r>
              <w:rPr>
                <w:lang w:val="fr-FR"/>
              </w:rPr>
              <w:t>6</w:t>
            </w:r>
            <w:r w:rsidR="00B06125">
              <w:rPr>
                <w:lang w:val="fr-FR"/>
              </w:rPr>
              <w:t> :00</w:t>
            </w:r>
          </w:p>
        </w:tc>
        <w:tc>
          <w:tcPr>
            <w:tcW w:w="4678" w:type="dxa"/>
          </w:tcPr>
          <w:p w14:paraId="778F9621" w14:textId="590E67FB" w:rsidR="00B06125" w:rsidRDefault="00B06125" w:rsidP="00B06125">
            <w:pPr>
              <w:rPr>
                <w:lang w:val="fr-FR"/>
              </w:rPr>
            </w:pPr>
            <w:r>
              <w:rPr>
                <w:lang w:val="fr-FR"/>
              </w:rPr>
              <w:t>Troisi</w:t>
            </w:r>
            <w:r w:rsidR="005125CC">
              <w:rPr>
                <w:lang w:val="fr-FR"/>
              </w:rPr>
              <w:t xml:space="preserve">ème session : </w:t>
            </w:r>
            <w:r>
              <w:rPr>
                <w:lang w:val="fr-FR"/>
              </w:rPr>
              <w:t xml:space="preserve">Plans de réhabilitation et fermeture des mines. Comment préparer pour l’avenir après fermeture ? </w:t>
            </w:r>
          </w:p>
          <w:p w14:paraId="0C9E182A" w14:textId="055BD7DC" w:rsidR="00B06125" w:rsidRDefault="00B06125" w:rsidP="00B06125">
            <w:pPr>
              <w:rPr>
                <w:lang w:val="fr-FR"/>
              </w:rPr>
            </w:pPr>
          </w:p>
        </w:tc>
        <w:tc>
          <w:tcPr>
            <w:tcW w:w="3113" w:type="dxa"/>
          </w:tcPr>
          <w:p w14:paraId="2811B5C3" w14:textId="4A8BF715" w:rsidR="00B06125" w:rsidRDefault="00B06125" w:rsidP="00B06125">
            <w:pPr>
              <w:rPr>
                <w:lang w:val="fr-FR"/>
              </w:rPr>
            </w:pPr>
            <w:r>
              <w:rPr>
                <w:lang w:val="fr-FR"/>
              </w:rPr>
              <w:t xml:space="preserve">Seydou </w:t>
            </w:r>
            <w:r w:rsidR="00BD0C4E">
              <w:rPr>
                <w:lang w:val="fr-FR"/>
              </w:rPr>
              <w:t>KEITA</w:t>
            </w:r>
          </w:p>
        </w:tc>
      </w:tr>
      <w:tr w:rsidR="00B06125" w:rsidRPr="00613054" w14:paraId="3A8ACB45" w14:textId="77777777" w:rsidTr="00DE672A">
        <w:tc>
          <w:tcPr>
            <w:tcW w:w="1271" w:type="dxa"/>
          </w:tcPr>
          <w:p w14:paraId="485671E8" w14:textId="2F599C7B" w:rsidR="00B06125" w:rsidRDefault="00B06125" w:rsidP="00B06125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5125CC">
              <w:rPr>
                <w:lang w:val="fr-FR"/>
              </w:rPr>
              <w:t>6</w:t>
            </w:r>
            <w:r>
              <w:rPr>
                <w:lang w:val="fr-FR"/>
              </w:rPr>
              <w:t> :</w:t>
            </w:r>
            <w:r w:rsidR="005125CC">
              <w:rPr>
                <w:lang w:val="fr-FR"/>
              </w:rPr>
              <w:t>00</w:t>
            </w:r>
            <w:r>
              <w:rPr>
                <w:lang w:val="fr-FR"/>
              </w:rPr>
              <w:t xml:space="preserve"> – 16 :</w:t>
            </w:r>
            <w:r w:rsidR="005125CC">
              <w:rPr>
                <w:lang w:val="fr-FR"/>
              </w:rPr>
              <w:t>15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4678" w:type="dxa"/>
          </w:tcPr>
          <w:p w14:paraId="573BF010" w14:textId="77777777" w:rsidR="00B06125" w:rsidRDefault="00B06125" w:rsidP="00B06125">
            <w:pPr>
              <w:rPr>
                <w:lang w:val="fr-FR"/>
              </w:rPr>
            </w:pPr>
            <w:r>
              <w:rPr>
                <w:lang w:val="fr-FR"/>
              </w:rPr>
              <w:t>Clôture de la journée. Réflexion sur les choses présentés lors du premier jour.</w:t>
            </w:r>
          </w:p>
          <w:p w14:paraId="375C9AA3" w14:textId="33C993E8" w:rsidR="001B0501" w:rsidRDefault="001B0501" w:rsidP="00B06125">
            <w:pPr>
              <w:rPr>
                <w:lang w:val="fr-FR"/>
              </w:rPr>
            </w:pPr>
          </w:p>
        </w:tc>
        <w:tc>
          <w:tcPr>
            <w:tcW w:w="3113" w:type="dxa"/>
          </w:tcPr>
          <w:p w14:paraId="76A53262" w14:textId="77777777" w:rsidR="00B06125" w:rsidRDefault="00B06125" w:rsidP="00B06125">
            <w:pPr>
              <w:rPr>
                <w:lang w:val="fr-FR"/>
              </w:rPr>
            </w:pPr>
          </w:p>
        </w:tc>
      </w:tr>
    </w:tbl>
    <w:p w14:paraId="4156B04F" w14:textId="32C6B034" w:rsidR="00DE672A" w:rsidRDefault="00DE672A">
      <w:pPr>
        <w:rPr>
          <w:lang w:val="fr-FR"/>
        </w:rPr>
      </w:pPr>
    </w:p>
    <w:p w14:paraId="0B62861F" w14:textId="1EE9DFCE" w:rsidR="006D28B0" w:rsidRDefault="006D28B0">
      <w:pPr>
        <w:rPr>
          <w:lang w:val="fr-FR"/>
        </w:rPr>
      </w:pPr>
      <w:r>
        <w:rPr>
          <w:lang w:val="fr-FR"/>
        </w:rPr>
        <w:t>Second jour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3113"/>
      </w:tblGrid>
      <w:tr w:rsidR="006D28B0" w14:paraId="1E1AB354" w14:textId="77777777" w:rsidTr="003D52E2">
        <w:tc>
          <w:tcPr>
            <w:tcW w:w="1271" w:type="dxa"/>
          </w:tcPr>
          <w:p w14:paraId="7A8BF6F8" w14:textId="77777777" w:rsidR="006D28B0" w:rsidRDefault="006D28B0" w:rsidP="003D52E2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Heure</w:t>
            </w:r>
          </w:p>
        </w:tc>
        <w:tc>
          <w:tcPr>
            <w:tcW w:w="4678" w:type="dxa"/>
          </w:tcPr>
          <w:p w14:paraId="668E7723" w14:textId="77777777" w:rsidR="006D28B0" w:rsidRDefault="006D28B0" w:rsidP="003D52E2">
            <w:pPr>
              <w:rPr>
                <w:lang w:val="fr-FR"/>
              </w:rPr>
            </w:pPr>
            <w:r>
              <w:rPr>
                <w:lang w:val="fr-FR"/>
              </w:rPr>
              <w:t xml:space="preserve">Item </w:t>
            </w:r>
          </w:p>
        </w:tc>
        <w:tc>
          <w:tcPr>
            <w:tcW w:w="3113" w:type="dxa"/>
          </w:tcPr>
          <w:p w14:paraId="027D5B0D" w14:textId="77777777" w:rsidR="006D28B0" w:rsidRDefault="006D28B0" w:rsidP="003D52E2">
            <w:pPr>
              <w:rPr>
                <w:lang w:val="fr-FR"/>
              </w:rPr>
            </w:pPr>
            <w:r>
              <w:rPr>
                <w:lang w:val="fr-FR"/>
              </w:rPr>
              <w:t>Responsable</w:t>
            </w:r>
          </w:p>
        </w:tc>
      </w:tr>
      <w:tr w:rsidR="006D28B0" w14:paraId="13A5C20C" w14:textId="77777777" w:rsidTr="003D52E2">
        <w:tc>
          <w:tcPr>
            <w:tcW w:w="1271" w:type="dxa"/>
          </w:tcPr>
          <w:p w14:paraId="015E5A70" w14:textId="77777777" w:rsidR="006D28B0" w:rsidRDefault="006D28B0" w:rsidP="003D52E2">
            <w:pPr>
              <w:rPr>
                <w:lang w:val="fr-FR"/>
              </w:rPr>
            </w:pPr>
            <w:r>
              <w:rPr>
                <w:lang w:val="fr-FR"/>
              </w:rPr>
              <w:t>08 :30 – 09 :00</w:t>
            </w:r>
          </w:p>
        </w:tc>
        <w:tc>
          <w:tcPr>
            <w:tcW w:w="4678" w:type="dxa"/>
          </w:tcPr>
          <w:p w14:paraId="1BC038A8" w14:textId="77777777" w:rsidR="006D28B0" w:rsidRDefault="006D28B0" w:rsidP="003D52E2">
            <w:pPr>
              <w:rPr>
                <w:lang w:val="fr-FR"/>
              </w:rPr>
            </w:pPr>
            <w:r>
              <w:rPr>
                <w:lang w:val="fr-FR"/>
              </w:rPr>
              <w:t>Accueil des participants</w:t>
            </w:r>
          </w:p>
        </w:tc>
        <w:tc>
          <w:tcPr>
            <w:tcW w:w="3113" w:type="dxa"/>
          </w:tcPr>
          <w:p w14:paraId="384A40D3" w14:textId="77777777" w:rsidR="006D28B0" w:rsidRDefault="006D28B0" w:rsidP="003D52E2">
            <w:pPr>
              <w:rPr>
                <w:lang w:val="fr-FR"/>
              </w:rPr>
            </w:pPr>
          </w:p>
        </w:tc>
      </w:tr>
      <w:tr w:rsidR="006D28B0" w14:paraId="055C0B38" w14:textId="77777777" w:rsidTr="003D52E2">
        <w:tc>
          <w:tcPr>
            <w:tcW w:w="1271" w:type="dxa"/>
          </w:tcPr>
          <w:p w14:paraId="59120AFE" w14:textId="77777777" w:rsidR="006D28B0" w:rsidRDefault="006D28B0" w:rsidP="003D52E2">
            <w:pPr>
              <w:rPr>
                <w:lang w:val="fr-FR"/>
              </w:rPr>
            </w:pPr>
            <w:r>
              <w:rPr>
                <w:lang w:val="fr-FR"/>
              </w:rPr>
              <w:t>09 :00 – 09 :30</w:t>
            </w:r>
          </w:p>
        </w:tc>
        <w:tc>
          <w:tcPr>
            <w:tcW w:w="4678" w:type="dxa"/>
          </w:tcPr>
          <w:p w14:paraId="243C9ACD" w14:textId="662DCB02" w:rsidR="006D28B0" w:rsidRDefault="006D28B0" w:rsidP="003D52E2">
            <w:pPr>
              <w:rPr>
                <w:lang w:val="fr-FR"/>
              </w:rPr>
            </w:pPr>
            <w:r>
              <w:rPr>
                <w:lang w:val="fr-FR"/>
              </w:rPr>
              <w:t>Résumé du premier jour</w:t>
            </w:r>
          </w:p>
        </w:tc>
        <w:tc>
          <w:tcPr>
            <w:tcW w:w="3113" w:type="dxa"/>
          </w:tcPr>
          <w:p w14:paraId="440B6CDC" w14:textId="3C6651F5" w:rsidR="006D28B0" w:rsidRDefault="006D28B0" w:rsidP="003D52E2">
            <w:pPr>
              <w:rPr>
                <w:lang w:val="fr-FR"/>
              </w:rPr>
            </w:pPr>
            <w:r>
              <w:rPr>
                <w:lang w:val="fr-FR"/>
              </w:rPr>
              <w:t>Rapporteur / Stephen / Hassane</w:t>
            </w:r>
          </w:p>
        </w:tc>
      </w:tr>
      <w:tr w:rsidR="00B06125" w14:paraId="0B191ED2" w14:textId="77777777" w:rsidTr="003D52E2">
        <w:tc>
          <w:tcPr>
            <w:tcW w:w="1271" w:type="dxa"/>
          </w:tcPr>
          <w:p w14:paraId="372707E9" w14:textId="7CDCF9D9" w:rsidR="00B06125" w:rsidRDefault="005125CC" w:rsidP="00B06125">
            <w:pPr>
              <w:rPr>
                <w:lang w:val="fr-FR"/>
              </w:rPr>
            </w:pPr>
            <w:r>
              <w:rPr>
                <w:lang w:val="fr-FR"/>
              </w:rPr>
              <w:t>09</w:t>
            </w:r>
            <w:r w:rsidR="00B06125">
              <w:rPr>
                <w:lang w:val="fr-FR"/>
              </w:rPr>
              <w:t xml:space="preserve"> :30 – </w:t>
            </w:r>
            <w:r>
              <w:rPr>
                <w:lang w:val="fr-FR"/>
              </w:rPr>
              <w:t>10</w:t>
            </w:r>
            <w:r w:rsidR="00B06125">
              <w:rPr>
                <w:lang w:val="fr-FR"/>
              </w:rPr>
              <w:t xml:space="preserve"> :30 </w:t>
            </w:r>
          </w:p>
        </w:tc>
        <w:tc>
          <w:tcPr>
            <w:tcW w:w="4678" w:type="dxa"/>
          </w:tcPr>
          <w:p w14:paraId="1A091DF0" w14:textId="1CC966E9" w:rsidR="00B06125" w:rsidRDefault="005125CC" w:rsidP="00B06125">
            <w:pPr>
              <w:rPr>
                <w:lang w:val="fr-FR"/>
              </w:rPr>
            </w:pPr>
            <w:r>
              <w:rPr>
                <w:lang w:val="fr-FR"/>
              </w:rPr>
              <w:t>Quatrième</w:t>
            </w:r>
            <w:r w:rsidR="00B06125">
              <w:rPr>
                <w:lang w:val="fr-FR"/>
              </w:rPr>
              <w:t xml:space="preserve"> session : Impact des produits chimiques comme cyanure, mercure, et d’autres </w:t>
            </w:r>
          </w:p>
          <w:p w14:paraId="0A886581" w14:textId="77777777" w:rsidR="00B06125" w:rsidRDefault="00B06125" w:rsidP="00B06125">
            <w:pPr>
              <w:rPr>
                <w:lang w:val="fr-FR"/>
              </w:rPr>
            </w:pPr>
          </w:p>
        </w:tc>
        <w:tc>
          <w:tcPr>
            <w:tcW w:w="3113" w:type="dxa"/>
          </w:tcPr>
          <w:p w14:paraId="6ACE3FB9" w14:textId="77777777" w:rsidR="00B06125" w:rsidRDefault="00B06125" w:rsidP="00B06125">
            <w:pPr>
              <w:rPr>
                <w:lang w:val="fr-FR"/>
              </w:rPr>
            </w:pPr>
            <w:r>
              <w:rPr>
                <w:lang w:val="fr-FR"/>
              </w:rPr>
              <w:t xml:space="preserve">Ancien DG-DGDD </w:t>
            </w:r>
          </w:p>
          <w:p w14:paraId="2DAAC375" w14:textId="0F09142B" w:rsidR="00B06125" w:rsidRDefault="00B06125" w:rsidP="00B06125">
            <w:pPr>
              <w:rPr>
                <w:lang w:val="fr-FR"/>
              </w:rPr>
            </w:pPr>
          </w:p>
        </w:tc>
      </w:tr>
      <w:tr w:rsidR="00B06125" w14:paraId="4294B6EB" w14:textId="77777777" w:rsidTr="003D52E2">
        <w:tc>
          <w:tcPr>
            <w:tcW w:w="1271" w:type="dxa"/>
          </w:tcPr>
          <w:p w14:paraId="5DC0246C" w14:textId="2E5CE82C" w:rsidR="00B06125" w:rsidRDefault="00B06125" w:rsidP="00B06125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5125CC">
              <w:rPr>
                <w:lang w:val="fr-FR"/>
              </w:rPr>
              <w:t>0</w:t>
            </w:r>
            <w:r>
              <w:rPr>
                <w:lang w:val="fr-FR"/>
              </w:rPr>
              <w:t> :</w:t>
            </w:r>
            <w:r w:rsidR="005125CC">
              <w:rPr>
                <w:lang w:val="fr-FR"/>
              </w:rPr>
              <w:t>3</w:t>
            </w:r>
            <w:r>
              <w:rPr>
                <w:lang w:val="fr-FR"/>
              </w:rPr>
              <w:t>0 – 11 :</w:t>
            </w:r>
            <w:r w:rsidR="005125CC">
              <w:rPr>
                <w:lang w:val="fr-FR"/>
              </w:rPr>
              <w:t>0</w:t>
            </w:r>
            <w:r>
              <w:rPr>
                <w:lang w:val="fr-FR"/>
              </w:rPr>
              <w:t>0</w:t>
            </w:r>
          </w:p>
        </w:tc>
        <w:tc>
          <w:tcPr>
            <w:tcW w:w="4678" w:type="dxa"/>
          </w:tcPr>
          <w:p w14:paraId="2F421DAD" w14:textId="77777777" w:rsidR="00B06125" w:rsidRDefault="00B06125" w:rsidP="00B06125">
            <w:pPr>
              <w:rPr>
                <w:lang w:val="fr-FR"/>
              </w:rPr>
            </w:pPr>
            <w:r>
              <w:rPr>
                <w:lang w:val="fr-FR"/>
              </w:rPr>
              <w:t xml:space="preserve">Pause-café </w:t>
            </w:r>
          </w:p>
        </w:tc>
        <w:tc>
          <w:tcPr>
            <w:tcW w:w="3113" w:type="dxa"/>
          </w:tcPr>
          <w:p w14:paraId="1679328B" w14:textId="77777777" w:rsidR="00B06125" w:rsidRDefault="00B06125" w:rsidP="00B06125">
            <w:pPr>
              <w:rPr>
                <w:lang w:val="fr-FR"/>
              </w:rPr>
            </w:pPr>
          </w:p>
        </w:tc>
      </w:tr>
      <w:tr w:rsidR="00B06125" w14:paraId="0E589418" w14:textId="77777777" w:rsidTr="003D52E2">
        <w:tc>
          <w:tcPr>
            <w:tcW w:w="1271" w:type="dxa"/>
          </w:tcPr>
          <w:p w14:paraId="5E3A2698" w14:textId="6593BAFE" w:rsidR="00B06125" w:rsidRDefault="00B06125" w:rsidP="00B06125">
            <w:pPr>
              <w:rPr>
                <w:lang w:val="fr-FR"/>
              </w:rPr>
            </w:pPr>
            <w:r>
              <w:rPr>
                <w:lang w:val="fr-FR"/>
              </w:rPr>
              <w:t>11 :</w:t>
            </w:r>
            <w:r w:rsidR="005125CC">
              <w:rPr>
                <w:lang w:val="fr-FR"/>
              </w:rPr>
              <w:t>0</w:t>
            </w:r>
            <w:r>
              <w:rPr>
                <w:lang w:val="fr-FR"/>
              </w:rPr>
              <w:t>0 – 13 :00</w:t>
            </w:r>
          </w:p>
        </w:tc>
        <w:tc>
          <w:tcPr>
            <w:tcW w:w="4678" w:type="dxa"/>
          </w:tcPr>
          <w:p w14:paraId="107E57B5" w14:textId="77777777" w:rsidR="00B06125" w:rsidRPr="007E6224" w:rsidRDefault="00B06125" w:rsidP="00B06125">
            <w:pPr>
              <w:rPr>
                <w:lang w:val="fr-FR"/>
              </w:rPr>
            </w:pPr>
            <w:r w:rsidRPr="007E6224">
              <w:rPr>
                <w:lang w:val="fr-FR"/>
              </w:rPr>
              <w:t>Cinquième session : jeux de rôle sur la responsabilité des parties prenantes intervenant dans le processus de fermeture d’une mine</w:t>
            </w:r>
          </w:p>
          <w:p w14:paraId="0406EADA" w14:textId="77777777" w:rsidR="00B06125" w:rsidRPr="007E6224" w:rsidRDefault="00B06125" w:rsidP="00B06125">
            <w:pPr>
              <w:rPr>
                <w:lang w:val="fr-FR"/>
              </w:rPr>
            </w:pPr>
          </w:p>
        </w:tc>
        <w:tc>
          <w:tcPr>
            <w:tcW w:w="3113" w:type="dxa"/>
          </w:tcPr>
          <w:p w14:paraId="186C507D" w14:textId="59F77905" w:rsidR="00B06125" w:rsidRDefault="00B06125" w:rsidP="00B06125">
            <w:pPr>
              <w:rPr>
                <w:lang w:val="fr-FR"/>
              </w:rPr>
            </w:pPr>
            <w:r>
              <w:rPr>
                <w:lang w:val="fr-FR"/>
              </w:rPr>
              <w:t>Facilité par Seydou KEITA</w:t>
            </w:r>
          </w:p>
        </w:tc>
      </w:tr>
      <w:tr w:rsidR="00B06125" w14:paraId="5B4F5085" w14:textId="77777777" w:rsidTr="003D52E2">
        <w:tc>
          <w:tcPr>
            <w:tcW w:w="1271" w:type="dxa"/>
          </w:tcPr>
          <w:p w14:paraId="77361789" w14:textId="30857FF6" w:rsidR="00B06125" w:rsidRDefault="00B06125" w:rsidP="00B06125">
            <w:pPr>
              <w:rPr>
                <w:lang w:val="fr-FR"/>
              </w:rPr>
            </w:pPr>
            <w:r>
              <w:rPr>
                <w:lang w:val="fr-FR"/>
              </w:rPr>
              <w:t xml:space="preserve">13 :00 – 14 :30 </w:t>
            </w:r>
          </w:p>
        </w:tc>
        <w:tc>
          <w:tcPr>
            <w:tcW w:w="4678" w:type="dxa"/>
          </w:tcPr>
          <w:p w14:paraId="7131D329" w14:textId="2985F444" w:rsidR="00B06125" w:rsidRPr="00C90D28" w:rsidRDefault="00B06125" w:rsidP="00B06125">
            <w:pPr>
              <w:rPr>
                <w:lang w:val="fr-FR"/>
              </w:rPr>
            </w:pPr>
            <w:r w:rsidRPr="00C90D28">
              <w:rPr>
                <w:lang w:val="fr-FR"/>
              </w:rPr>
              <w:t>Déjeuner</w:t>
            </w:r>
            <w:r w:rsidR="001B0501">
              <w:rPr>
                <w:lang w:val="fr-FR"/>
              </w:rPr>
              <w:t xml:space="preserve"> + prière</w:t>
            </w:r>
          </w:p>
        </w:tc>
        <w:tc>
          <w:tcPr>
            <w:tcW w:w="3113" w:type="dxa"/>
          </w:tcPr>
          <w:p w14:paraId="1F7EB76B" w14:textId="77777777" w:rsidR="00B06125" w:rsidRDefault="00B06125" w:rsidP="00B06125">
            <w:pPr>
              <w:rPr>
                <w:lang w:val="fr-FR"/>
              </w:rPr>
            </w:pPr>
          </w:p>
        </w:tc>
      </w:tr>
      <w:tr w:rsidR="00B06125" w:rsidRPr="00B24B47" w14:paraId="2DFFF958" w14:textId="77777777" w:rsidTr="003D52E2">
        <w:tc>
          <w:tcPr>
            <w:tcW w:w="1271" w:type="dxa"/>
          </w:tcPr>
          <w:p w14:paraId="0CD0F78E" w14:textId="414BCA0C" w:rsidR="00B06125" w:rsidRDefault="00B06125" w:rsidP="00B06125">
            <w:pPr>
              <w:rPr>
                <w:lang w:val="fr-FR"/>
              </w:rPr>
            </w:pPr>
            <w:r>
              <w:rPr>
                <w:lang w:val="fr-FR"/>
              </w:rPr>
              <w:t>14 :30 – 1</w:t>
            </w:r>
            <w:r w:rsidR="001573CE">
              <w:rPr>
                <w:lang w:val="fr-FR"/>
              </w:rPr>
              <w:t>6</w:t>
            </w:r>
            <w:r>
              <w:rPr>
                <w:lang w:val="fr-FR"/>
              </w:rPr>
              <w:t> :</w:t>
            </w:r>
            <w:r w:rsidR="001573CE">
              <w:rPr>
                <w:lang w:val="fr-FR"/>
              </w:rPr>
              <w:t>00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4678" w:type="dxa"/>
          </w:tcPr>
          <w:p w14:paraId="7B5C3264" w14:textId="6C11EB63" w:rsidR="00B06125" w:rsidRPr="00C90D28" w:rsidRDefault="00B06125" w:rsidP="00B06125">
            <w:pPr>
              <w:rPr>
                <w:lang w:val="fr-FR"/>
              </w:rPr>
            </w:pPr>
            <w:r w:rsidRPr="00C90D28">
              <w:rPr>
                <w:lang w:val="fr-FR"/>
              </w:rPr>
              <w:t xml:space="preserve">Sixième session : panel, avec participation d’un représentant d’une société minière, </w:t>
            </w:r>
            <w:r w:rsidR="00EC2C08">
              <w:rPr>
                <w:lang w:val="fr-FR"/>
              </w:rPr>
              <w:t>Studio</w:t>
            </w:r>
            <w:r w:rsidRPr="00C90D28">
              <w:rPr>
                <w:lang w:val="fr-FR"/>
              </w:rPr>
              <w:t xml:space="preserve"> Kalangou, représentant de la société civile</w:t>
            </w:r>
          </w:p>
          <w:p w14:paraId="0606B09F" w14:textId="77777777" w:rsidR="00B06125" w:rsidRDefault="00B06125" w:rsidP="00B06125">
            <w:pPr>
              <w:rPr>
                <w:lang w:val="fr-FR"/>
              </w:rPr>
            </w:pPr>
          </w:p>
          <w:p w14:paraId="7C6B6F83" w14:textId="4E937427" w:rsidR="00DA2E1A" w:rsidRDefault="00DA2E1A" w:rsidP="00B06125">
            <w:pPr>
              <w:rPr>
                <w:lang w:val="fr-FR"/>
              </w:rPr>
            </w:pPr>
            <w:r>
              <w:rPr>
                <w:lang w:val="fr-FR"/>
              </w:rPr>
              <w:t>Thème :</w:t>
            </w:r>
          </w:p>
          <w:p w14:paraId="60F6956A" w14:textId="2DD97C46" w:rsidR="00B06125" w:rsidRDefault="0087532D" w:rsidP="00B06125">
            <w:pPr>
              <w:rPr>
                <w:lang w:val="fr-FR"/>
              </w:rPr>
            </w:pPr>
            <w:r>
              <w:rPr>
                <w:lang w:val="fr-FR"/>
              </w:rPr>
              <w:t xml:space="preserve">« Rôles et responsabilités des </w:t>
            </w:r>
            <w:r w:rsidR="00DA2E1A">
              <w:rPr>
                <w:lang w:val="fr-FR"/>
              </w:rPr>
              <w:t xml:space="preserve">parties </w:t>
            </w:r>
            <w:r>
              <w:rPr>
                <w:lang w:val="fr-FR"/>
              </w:rPr>
              <w:t>prenantes dans la protection de l’environnement</w:t>
            </w:r>
            <w:r w:rsidR="00DA2E1A">
              <w:rPr>
                <w:lang w:val="fr-FR"/>
              </w:rPr>
              <w:t> »</w:t>
            </w:r>
            <w:r>
              <w:rPr>
                <w:lang w:val="fr-FR"/>
              </w:rPr>
              <w:t xml:space="preserve"> </w:t>
            </w:r>
          </w:p>
          <w:p w14:paraId="47B5B204" w14:textId="49B2871F" w:rsidR="00B06125" w:rsidRPr="008D5C8E" w:rsidRDefault="00B06125" w:rsidP="00B06125">
            <w:pPr>
              <w:rPr>
                <w:lang w:val="fr-FR"/>
              </w:rPr>
            </w:pPr>
          </w:p>
        </w:tc>
        <w:tc>
          <w:tcPr>
            <w:tcW w:w="3113" w:type="dxa"/>
          </w:tcPr>
          <w:p w14:paraId="207B1C78" w14:textId="3D4A3E85" w:rsidR="00B06125" w:rsidRDefault="00314F80" w:rsidP="00B06125">
            <w:pPr>
              <w:rPr>
                <w:lang w:val="fr-FR"/>
              </w:rPr>
            </w:pPr>
            <w:r>
              <w:rPr>
                <w:lang w:val="fr-FR"/>
              </w:rPr>
              <w:t>Animation par Seydou KEITA</w:t>
            </w:r>
          </w:p>
        </w:tc>
      </w:tr>
      <w:tr w:rsidR="00B06125" w:rsidRPr="008F2D17" w14:paraId="306E4778" w14:textId="77777777" w:rsidTr="003D52E2">
        <w:tc>
          <w:tcPr>
            <w:tcW w:w="1271" w:type="dxa"/>
          </w:tcPr>
          <w:p w14:paraId="500D5EF6" w14:textId="5ACAEAFC" w:rsidR="00B06125" w:rsidRDefault="00B06125" w:rsidP="00B06125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1573CE">
              <w:rPr>
                <w:lang w:val="fr-FR"/>
              </w:rPr>
              <w:t>6 :00</w:t>
            </w:r>
            <w:r>
              <w:rPr>
                <w:lang w:val="fr-FR"/>
              </w:rPr>
              <w:t xml:space="preserve"> – 16 :</w:t>
            </w:r>
            <w:r w:rsidR="001573CE">
              <w:rPr>
                <w:lang w:val="fr-FR"/>
              </w:rPr>
              <w:t>15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4678" w:type="dxa"/>
          </w:tcPr>
          <w:p w14:paraId="3AE27C6E" w14:textId="77777777" w:rsidR="00B06125" w:rsidRPr="00C90D28" w:rsidRDefault="00B06125" w:rsidP="00B06125">
            <w:pPr>
              <w:rPr>
                <w:lang w:val="fr-FR"/>
              </w:rPr>
            </w:pPr>
            <w:r w:rsidRPr="00C90D28">
              <w:rPr>
                <w:lang w:val="fr-FR"/>
              </w:rPr>
              <w:t xml:space="preserve">Clôture de la journée. </w:t>
            </w:r>
          </w:p>
          <w:p w14:paraId="2C00F3D6" w14:textId="0C47D5D1" w:rsidR="00B06125" w:rsidRPr="00C90D28" w:rsidRDefault="00B06125" w:rsidP="00B06125">
            <w:pPr>
              <w:rPr>
                <w:lang w:val="fr-FR"/>
              </w:rPr>
            </w:pPr>
          </w:p>
        </w:tc>
        <w:tc>
          <w:tcPr>
            <w:tcW w:w="3113" w:type="dxa"/>
          </w:tcPr>
          <w:p w14:paraId="3B9724DF" w14:textId="77777777" w:rsidR="00B06125" w:rsidRDefault="00B06125" w:rsidP="00B06125">
            <w:pPr>
              <w:rPr>
                <w:lang w:val="fr-FR"/>
              </w:rPr>
            </w:pPr>
          </w:p>
        </w:tc>
      </w:tr>
      <w:tr w:rsidR="00B06125" w:rsidRPr="008F2D17" w14:paraId="600686ED" w14:textId="77777777" w:rsidTr="003D52E2">
        <w:tc>
          <w:tcPr>
            <w:tcW w:w="1271" w:type="dxa"/>
          </w:tcPr>
          <w:p w14:paraId="244A8CA5" w14:textId="2A809499" w:rsidR="00B06125" w:rsidRDefault="00B06125" w:rsidP="00B06125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5B025DF2" w14:textId="77777777" w:rsidR="00B06125" w:rsidRPr="00C90D28" w:rsidRDefault="00B06125" w:rsidP="00B06125">
            <w:pPr>
              <w:rPr>
                <w:lang w:val="fr-FR"/>
              </w:rPr>
            </w:pPr>
          </w:p>
        </w:tc>
        <w:tc>
          <w:tcPr>
            <w:tcW w:w="3113" w:type="dxa"/>
          </w:tcPr>
          <w:p w14:paraId="04DAFC1D" w14:textId="4437A75D" w:rsidR="00B06125" w:rsidRDefault="00B06125" w:rsidP="00B06125">
            <w:pPr>
              <w:rPr>
                <w:lang w:val="fr-FR"/>
              </w:rPr>
            </w:pPr>
          </w:p>
        </w:tc>
      </w:tr>
    </w:tbl>
    <w:p w14:paraId="0D3B97DD" w14:textId="1034701A" w:rsidR="006D28B0" w:rsidRDefault="006D28B0">
      <w:pPr>
        <w:rPr>
          <w:lang w:val="fr-FR"/>
        </w:rPr>
      </w:pPr>
    </w:p>
    <w:sectPr w:rsidR="006D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724"/>
    <w:multiLevelType w:val="multilevel"/>
    <w:tmpl w:val="FE58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922CC3"/>
    <w:multiLevelType w:val="hybridMultilevel"/>
    <w:tmpl w:val="8A4269CC"/>
    <w:lvl w:ilvl="0" w:tplc="166C7A4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66C5A1C"/>
    <w:multiLevelType w:val="multilevel"/>
    <w:tmpl w:val="35C2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4113323">
    <w:abstractNumId w:val="1"/>
  </w:num>
  <w:num w:numId="2" w16cid:durableId="280570928">
    <w:abstractNumId w:val="2"/>
  </w:num>
  <w:num w:numId="3" w16cid:durableId="71434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28"/>
    <w:rsid w:val="00073034"/>
    <w:rsid w:val="000D75B7"/>
    <w:rsid w:val="001573CE"/>
    <w:rsid w:val="001B0501"/>
    <w:rsid w:val="002A2764"/>
    <w:rsid w:val="002B01B4"/>
    <w:rsid w:val="0031138B"/>
    <w:rsid w:val="00312095"/>
    <w:rsid w:val="00314F80"/>
    <w:rsid w:val="0031675D"/>
    <w:rsid w:val="00480C25"/>
    <w:rsid w:val="005125CC"/>
    <w:rsid w:val="00551305"/>
    <w:rsid w:val="005A5B37"/>
    <w:rsid w:val="005D21ED"/>
    <w:rsid w:val="005D5F47"/>
    <w:rsid w:val="00613054"/>
    <w:rsid w:val="006C50F2"/>
    <w:rsid w:val="006D28B0"/>
    <w:rsid w:val="00744544"/>
    <w:rsid w:val="00775705"/>
    <w:rsid w:val="0077751D"/>
    <w:rsid w:val="007E6224"/>
    <w:rsid w:val="0085540B"/>
    <w:rsid w:val="0087532D"/>
    <w:rsid w:val="008D5C8E"/>
    <w:rsid w:val="008F2D17"/>
    <w:rsid w:val="00952268"/>
    <w:rsid w:val="00976528"/>
    <w:rsid w:val="00A65A1A"/>
    <w:rsid w:val="00AF383C"/>
    <w:rsid w:val="00AF6333"/>
    <w:rsid w:val="00B020F5"/>
    <w:rsid w:val="00B06125"/>
    <w:rsid w:val="00B24B47"/>
    <w:rsid w:val="00B260E3"/>
    <w:rsid w:val="00BB07BD"/>
    <w:rsid w:val="00BD0C4E"/>
    <w:rsid w:val="00C3779B"/>
    <w:rsid w:val="00C554AE"/>
    <w:rsid w:val="00C64719"/>
    <w:rsid w:val="00C90D28"/>
    <w:rsid w:val="00C977ED"/>
    <w:rsid w:val="00CC0F40"/>
    <w:rsid w:val="00CE38A1"/>
    <w:rsid w:val="00DA2E1A"/>
    <w:rsid w:val="00DD2E6C"/>
    <w:rsid w:val="00DE672A"/>
    <w:rsid w:val="00E239AD"/>
    <w:rsid w:val="00E500BD"/>
    <w:rsid w:val="00E672D3"/>
    <w:rsid w:val="00EC2C08"/>
    <w:rsid w:val="00EE0EE5"/>
    <w:rsid w:val="00E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A3A7"/>
  <w15:chartTrackingRefBased/>
  <w15:docId w15:val="{B5AB1E81-D9CD-4181-B1AA-5229EA2A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2268"/>
    <w:pPr>
      <w:ind w:left="720"/>
      <w:contextualSpacing/>
    </w:pPr>
  </w:style>
  <w:style w:type="table" w:styleId="Tabelraster">
    <w:name w:val="Table Grid"/>
    <w:basedOn w:val="Standaardtabel"/>
    <w:uiPriority w:val="39"/>
    <w:rsid w:val="00DE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575925742msonormal">
    <w:name w:val="yiv8575925742msonormal"/>
    <w:basedOn w:val="Standaard"/>
    <w:rsid w:val="005D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yiv8575925742msolistparagraph">
    <w:name w:val="yiv8575925742msolistparagraph"/>
    <w:basedOn w:val="Standaard"/>
    <w:rsid w:val="005D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65A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65A1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65A1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5A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5A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dabf4a-7648-4640-b0c1-e76d23627920">
      <Terms xmlns="http://schemas.microsoft.com/office/infopath/2007/PartnerControls"/>
    </lcf76f155ced4ddcb4097134ff3c332f>
    <TaxCatchAll xmlns="eac3eda4-e0c8-4238-8a3d-3a564a656a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C159C2CE3F247878EA6B116B07536" ma:contentTypeVersion="15" ma:contentTypeDescription="Create a new document." ma:contentTypeScope="" ma:versionID="d4f3113702ec4b5b7f3db58a90752629">
  <xsd:schema xmlns:xsd="http://www.w3.org/2001/XMLSchema" xmlns:xs="http://www.w3.org/2001/XMLSchema" xmlns:p="http://schemas.microsoft.com/office/2006/metadata/properties" xmlns:ns2="8ddabf4a-7648-4640-b0c1-e76d23627920" xmlns:ns3="c4f77783-e437-4262-84ff-82af7fb78cb9" xmlns:ns4="eac3eda4-e0c8-4238-8a3d-3a564a656a5b" targetNamespace="http://schemas.microsoft.com/office/2006/metadata/properties" ma:root="true" ma:fieldsID="4683d6c333abb41d8774f1ea691c6335" ns2:_="" ns3:_="" ns4:_="">
    <xsd:import namespace="8ddabf4a-7648-4640-b0c1-e76d23627920"/>
    <xsd:import namespace="c4f77783-e437-4262-84ff-82af7fb78cb9"/>
    <xsd:import namespace="eac3eda4-e0c8-4238-8a3d-3a564a656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abf4a-7648-4640-b0c1-e76d23627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5d4054-6d0c-4709-aaf5-95c0f58b4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77783-e437-4262-84ff-82af7fb78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3eda4-e0c8-4238-8a3d-3a564a656a5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887bcf-d1d0-4fc7-9ce9-9d17ea9c08fe}" ma:internalName="TaxCatchAll" ma:showField="CatchAllData" ma:web="c4f77783-e437-4262-84ff-82af7fb78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9B132-5B70-479E-9841-F1EFA68CA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45E6E-6816-4736-9A9B-6F6D41315576}">
  <ds:schemaRefs>
    <ds:schemaRef ds:uri="http://schemas.microsoft.com/office/2006/metadata/properties"/>
    <ds:schemaRef ds:uri="http://schemas.microsoft.com/office/infopath/2007/PartnerControls"/>
    <ds:schemaRef ds:uri="8ddabf4a-7648-4640-b0c1-e76d23627920"/>
    <ds:schemaRef ds:uri="eac3eda4-e0c8-4238-8a3d-3a564a656a5b"/>
  </ds:schemaRefs>
</ds:datastoreItem>
</file>

<file path=customXml/itemProps3.xml><?xml version="1.0" encoding="utf-8"?>
<ds:datastoreItem xmlns:ds="http://schemas.openxmlformats.org/officeDocument/2006/customXml" ds:itemID="{DEEA6AE3-6101-4F94-8E2D-737B83094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abf4a-7648-4640-b0c1-e76d23627920"/>
    <ds:schemaRef ds:uri="c4f77783-e437-4262-84ff-82af7fb78cb9"/>
    <ds:schemaRef ds:uri="eac3eda4-e0c8-4238-8a3d-3a564a656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Teeuwen</dc:creator>
  <cp:keywords/>
  <dc:description/>
  <cp:lastModifiedBy>Stephen Teeuwen</cp:lastModifiedBy>
  <cp:revision>26</cp:revision>
  <dcterms:created xsi:type="dcterms:W3CDTF">2022-09-19T07:47:00Z</dcterms:created>
  <dcterms:modified xsi:type="dcterms:W3CDTF">2023-04-25T11:55:00Z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0x01010063DC159C2CE3F247878EA6B116B07536</vt:lpwstr>
  </property>
  <property fmtid="{D5CDD505-2E9C-101B-9397-08002B2CF9AE}" pid="3" name="MediaServiceImageTags">
    <vt:lpwstr/>
  </property>
</Properties>
</file>